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3811" w14:textId="77777777" w:rsidR="00D1187A" w:rsidRPr="00D1187A" w:rsidRDefault="00D1187A" w:rsidP="00D1187A">
      <w:pPr>
        <w:rPr>
          <w:rFonts w:ascii="Verdana" w:eastAsia="Times New Roman" w:hAnsi="Verdana" w:cs="Times New Roman"/>
          <w:color w:val="222222"/>
          <w:sz w:val="20"/>
          <w:szCs w:val="20"/>
        </w:rPr>
      </w:pPr>
      <w:r w:rsidRPr="00D1187A">
        <w:rPr>
          <w:rFonts w:ascii="Verdana" w:eastAsia="Times New Roman" w:hAnsi="Verdana" w:cs="Times New Roman"/>
          <w:b/>
          <w:bCs/>
          <w:color w:val="222222"/>
          <w:sz w:val="20"/>
          <w:szCs w:val="20"/>
        </w:rPr>
        <w:t>SLACLALS Report 2019 -2022</w:t>
      </w:r>
    </w:p>
    <w:p w14:paraId="3AB4D83E" w14:textId="77777777" w:rsidR="00D1187A" w:rsidRPr="00D1187A" w:rsidRDefault="00D1187A" w:rsidP="00D1187A">
      <w:pPr>
        <w:rPr>
          <w:rFonts w:ascii="Verdana" w:eastAsia="Times New Roman" w:hAnsi="Verdana" w:cs="Times New Roman"/>
          <w:color w:val="222222"/>
          <w:sz w:val="20"/>
          <w:szCs w:val="20"/>
        </w:rPr>
      </w:pPr>
      <w:r w:rsidRPr="00D1187A">
        <w:rPr>
          <w:rFonts w:ascii="Verdana" w:eastAsia="Times New Roman" w:hAnsi="Verdana" w:cs="Times New Roman"/>
          <w:color w:val="222222"/>
          <w:sz w:val="20"/>
          <w:szCs w:val="20"/>
        </w:rPr>
        <w:t>The SLACLALS Executive Committee had planned to hold its triennial general meeting and conference “Continuing Postcolonialism” for which more than a year’s notice had been given soon after the last 2019 ACLALS triennial in Auckland but postponed both in response to requests from the University of Colombo and the Gratiaen Trust—a scheduling conflict would have prevented   SLACLALS members who belonged to these organisations from participating in the triennial. The rearranged dates (29 to 31</w:t>
      </w:r>
      <w:r w:rsidRPr="00D1187A">
        <w:rPr>
          <w:rFonts w:ascii="Verdana" w:eastAsia="Times New Roman" w:hAnsi="Verdana" w:cs="Times New Roman"/>
          <w:color w:val="222222"/>
          <w:sz w:val="20"/>
          <w:szCs w:val="20"/>
          <w:vertAlign w:val="superscript"/>
        </w:rPr>
        <w:t> </w:t>
      </w:r>
      <w:r w:rsidRPr="00D1187A">
        <w:rPr>
          <w:rFonts w:ascii="Verdana" w:eastAsia="Times New Roman" w:hAnsi="Verdana" w:cs="Times New Roman"/>
          <w:color w:val="222222"/>
          <w:sz w:val="20"/>
          <w:szCs w:val="20"/>
        </w:rPr>
        <w:t>May 2020) did not work out either because the island was in complete lockdown.   The continuation of Covid-19, curfews, closures, and social unrest have prevented regular meetings, and even online activity rendered problematic because the most senior members of SLACLALS do not have ready access to internet (available only sporadically anyway on account of extended power cuts).  SLACLALS is currently trying to initiate a project to digitize previous issues of its journal </w:t>
      </w:r>
      <w:r w:rsidRPr="00D1187A">
        <w:rPr>
          <w:rFonts w:ascii="Verdana" w:eastAsia="Times New Roman" w:hAnsi="Verdana" w:cs="Times New Roman"/>
          <w:i/>
          <w:iCs/>
          <w:color w:val="222222"/>
          <w:sz w:val="20"/>
          <w:szCs w:val="20"/>
        </w:rPr>
        <w:t>Phoenix</w:t>
      </w:r>
      <w:r w:rsidRPr="00D1187A">
        <w:rPr>
          <w:rFonts w:ascii="Verdana" w:eastAsia="Times New Roman" w:hAnsi="Verdana" w:cs="Times New Roman"/>
          <w:color w:val="222222"/>
          <w:sz w:val="20"/>
          <w:szCs w:val="20"/>
        </w:rPr>
        <w:t>. The Association expects to hold its much delayed triennial later this year if life returns to normal. To this end it has begun to negotiate with the sponsors of the postponed 2020 conference to fund a low key event in 2022.</w:t>
      </w:r>
    </w:p>
    <w:p w14:paraId="499FC329" w14:textId="77777777" w:rsidR="00BE5C9D" w:rsidRDefault="00BE5C9D"/>
    <w:sectPr w:rsidR="00BE5C9D" w:rsidSect="007E2E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7A"/>
    <w:rsid w:val="007E2E19"/>
    <w:rsid w:val="00BE5C9D"/>
    <w:rsid w:val="00D118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A5A264"/>
  <w15:chartTrackingRefBased/>
  <w15:docId w15:val="{FA581A0E-C86E-9B49-84EB-C3999E46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9918">
      <w:bodyDiv w:val="1"/>
      <w:marLeft w:val="0"/>
      <w:marRight w:val="0"/>
      <w:marTop w:val="0"/>
      <w:marBottom w:val="0"/>
      <w:divBdr>
        <w:top w:val="none" w:sz="0" w:space="0" w:color="auto"/>
        <w:left w:val="none" w:sz="0" w:space="0" w:color="auto"/>
        <w:bottom w:val="none" w:sz="0" w:space="0" w:color="auto"/>
        <w:right w:val="none" w:sz="0" w:space="0" w:color="auto"/>
      </w:divBdr>
      <w:divsChild>
        <w:div w:id="2139298472">
          <w:marLeft w:val="0"/>
          <w:marRight w:val="0"/>
          <w:marTop w:val="0"/>
          <w:marBottom w:val="0"/>
          <w:divBdr>
            <w:top w:val="none" w:sz="0" w:space="0" w:color="auto"/>
            <w:left w:val="none" w:sz="0" w:space="0" w:color="auto"/>
            <w:bottom w:val="none" w:sz="0" w:space="0" w:color="auto"/>
            <w:right w:val="none" w:sz="0" w:space="0" w:color="auto"/>
          </w:divBdr>
        </w:div>
        <w:div w:id="89824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Guttman</dc:creator>
  <cp:keywords/>
  <dc:description/>
  <cp:lastModifiedBy>Anna Guttman</cp:lastModifiedBy>
  <cp:revision>1</cp:revision>
  <dcterms:created xsi:type="dcterms:W3CDTF">2022-06-20T14:50:00Z</dcterms:created>
  <dcterms:modified xsi:type="dcterms:W3CDTF">2022-06-20T14:50:00Z</dcterms:modified>
</cp:coreProperties>
</file>